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D2" w:rsidRDefault="004163D2" w:rsidP="004163D2">
      <w:pPr>
        <w:shd w:val="clear" w:color="auto" w:fill="FFFFFF" w:themeFill="background1"/>
        <w:spacing w:after="0"/>
        <w:jc w:val="center"/>
        <w:rPr>
          <w:rFonts w:ascii="Times New Roman" w:hAnsi="Times New Roman" w:cs="Times New Roman"/>
          <w:sz w:val="40"/>
          <w:szCs w:val="40"/>
        </w:rPr>
      </w:pPr>
    </w:p>
    <w:p w:rsidR="00871004" w:rsidRPr="00993F5E" w:rsidRDefault="006E4EA9" w:rsidP="004163D2">
      <w:pPr>
        <w:shd w:val="clear" w:color="auto" w:fill="D9D9D9" w:themeFill="background1" w:themeFillShade="D9"/>
        <w:spacing w:after="0"/>
        <w:jc w:val="center"/>
        <w:rPr>
          <w:rFonts w:ascii="Times New Roman" w:hAnsi="Times New Roman" w:cs="Times New Roman"/>
          <w:sz w:val="40"/>
          <w:szCs w:val="40"/>
        </w:rPr>
      </w:pPr>
      <w:r w:rsidRPr="00993F5E">
        <w:rPr>
          <w:rFonts w:ascii="Times New Roman" w:hAnsi="Times New Roman" w:cs="Times New Roman"/>
          <w:sz w:val="40"/>
          <w:szCs w:val="40"/>
        </w:rPr>
        <w:t>ATELIER DECORATIF / ACTIVITES MANUELLES</w:t>
      </w:r>
    </w:p>
    <w:p w:rsidR="006E4EA9" w:rsidRPr="00993F5E" w:rsidRDefault="006E4EA9" w:rsidP="00993F5E">
      <w:pPr>
        <w:spacing w:after="0"/>
        <w:jc w:val="both"/>
        <w:rPr>
          <w:rFonts w:ascii="Times New Roman" w:hAnsi="Times New Roman" w:cs="Times New Roman"/>
          <w:sz w:val="24"/>
          <w:szCs w:val="24"/>
        </w:rPr>
      </w:pPr>
    </w:p>
    <w:p w:rsidR="00993F5E" w:rsidRPr="00993F5E" w:rsidRDefault="00993F5E" w:rsidP="00993F5E">
      <w:pPr>
        <w:pStyle w:val="NormalWeb"/>
        <w:spacing w:before="0" w:beforeAutospacing="0" w:after="0" w:afterAutospacing="0"/>
        <w:jc w:val="both"/>
      </w:pPr>
      <w:r w:rsidRPr="00993F5E">
        <w:t>Les activités manuelles fo</w:t>
      </w:r>
      <w:r>
        <w:t>nt appel à différentes facultés : L’</w:t>
      </w:r>
      <w:r w:rsidRPr="00993F5E">
        <w:t>attention, la réflexion, la minutie, la recherche, la patience, le suivi, l'apprentissage ou le réapprentissage de certains gestes ou certaines techniques.</w:t>
      </w:r>
      <w:r>
        <w:t xml:space="preserve"> </w:t>
      </w:r>
      <w:r w:rsidRPr="00993F5E">
        <w:t>La personne âgée trouvera donc une occupation suivie et progressive.</w:t>
      </w:r>
    </w:p>
    <w:p w:rsidR="00993F5E" w:rsidRDefault="00993F5E" w:rsidP="00993F5E">
      <w:pPr>
        <w:spacing w:after="0"/>
        <w:jc w:val="both"/>
        <w:rPr>
          <w:rFonts w:ascii="Times New Roman" w:hAnsi="Times New Roman" w:cs="Times New Roman"/>
          <w:sz w:val="24"/>
          <w:szCs w:val="24"/>
        </w:rPr>
      </w:pPr>
    </w:p>
    <w:p w:rsidR="00336BCB" w:rsidRPr="00993F5E" w:rsidRDefault="00336BCB" w:rsidP="00993F5E">
      <w:pPr>
        <w:spacing w:after="0"/>
        <w:jc w:val="both"/>
        <w:rPr>
          <w:rFonts w:ascii="Times New Roman" w:hAnsi="Times New Roman" w:cs="Times New Roman"/>
          <w:sz w:val="24"/>
          <w:szCs w:val="24"/>
        </w:rPr>
      </w:pPr>
    </w:p>
    <w:p w:rsidR="006E4EA9" w:rsidRDefault="00336BCB" w:rsidP="00993F5E">
      <w:pPr>
        <w:pStyle w:val="NormalWeb"/>
        <w:spacing w:before="0" w:beforeAutospacing="0" w:after="0" w:afterAutospacing="0"/>
        <w:jc w:val="both"/>
        <w:rPr>
          <w:b/>
          <w:color w:val="000000" w:themeColor="text1"/>
          <w:sz w:val="28"/>
          <w:szCs w:val="28"/>
          <w:u w:val="single"/>
        </w:rPr>
      </w:pPr>
      <w:r w:rsidRPr="00336BCB">
        <w:rPr>
          <w:b/>
          <w:color w:val="000000" w:themeColor="text1"/>
          <w:sz w:val="28"/>
          <w:szCs w:val="28"/>
          <w:u w:val="single"/>
        </w:rPr>
        <w:t>LES OBJECTIFS :</w:t>
      </w:r>
    </w:p>
    <w:p w:rsidR="00336BCB" w:rsidRPr="00336BCB" w:rsidRDefault="00336BCB" w:rsidP="00993F5E">
      <w:pPr>
        <w:pStyle w:val="NormalWeb"/>
        <w:spacing w:before="0" w:beforeAutospacing="0" w:after="0" w:afterAutospacing="0"/>
        <w:jc w:val="both"/>
        <w:rPr>
          <w:b/>
          <w:color w:val="000000" w:themeColor="text1"/>
          <w:sz w:val="10"/>
          <w:szCs w:val="10"/>
          <w:u w:val="single"/>
        </w:rPr>
      </w:pPr>
    </w:p>
    <w:p w:rsidR="006E4EA9" w:rsidRPr="00993F5E" w:rsidRDefault="00336BCB" w:rsidP="00993F5E">
      <w:pPr>
        <w:pStyle w:val="NormalWeb"/>
        <w:spacing w:before="0" w:beforeAutospacing="0" w:after="0" w:afterAutospacing="0"/>
        <w:jc w:val="both"/>
      </w:pPr>
      <w:r>
        <w:t>- M</w:t>
      </w:r>
      <w:r w:rsidR="006E4EA9" w:rsidRPr="00993F5E">
        <w:t>aintenir la dextérité de la personne âgée,</w:t>
      </w:r>
    </w:p>
    <w:p w:rsidR="006E4EA9" w:rsidRPr="00993F5E" w:rsidRDefault="006E4EA9" w:rsidP="00993F5E">
      <w:pPr>
        <w:pStyle w:val="NormalWeb"/>
        <w:spacing w:before="0" w:beforeAutospacing="0" w:after="0" w:afterAutospacing="0"/>
        <w:jc w:val="both"/>
      </w:pPr>
      <w:r w:rsidRPr="00993F5E">
        <w:t xml:space="preserve">- </w:t>
      </w:r>
      <w:r w:rsidR="00993F5E" w:rsidRPr="00993F5E">
        <w:t xml:space="preserve">Stimulation </w:t>
      </w:r>
      <w:r w:rsidR="0009620E">
        <w:t xml:space="preserve">et maintien </w:t>
      </w:r>
      <w:r w:rsidR="00993F5E" w:rsidRPr="00993F5E">
        <w:t>des fonctions motrices</w:t>
      </w:r>
      <w:r w:rsidRPr="00993F5E">
        <w:t>,</w:t>
      </w:r>
    </w:p>
    <w:p w:rsidR="006E4EA9" w:rsidRPr="00993F5E" w:rsidRDefault="00336BCB" w:rsidP="00993F5E">
      <w:pPr>
        <w:pStyle w:val="NormalWeb"/>
        <w:spacing w:before="0" w:beforeAutospacing="0" w:after="0" w:afterAutospacing="0"/>
        <w:jc w:val="both"/>
      </w:pPr>
      <w:r>
        <w:t>- P</w:t>
      </w:r>
      <w:r w:rsidR="006E4EA9" w:rsidRPr="00993F5E">
        <w:t>erme</w:t>
      </w:r>
      <w:r w:rsidR="00993F5E" w:rsidRPr="00993F5E">
        <w:t>ttre les échanges avec d'autres,</w:t>
      </w:r>
      <w:r w:rsidR="004A1474">
        <w:t xml:space="preserve"> de se retrouver autour d’un loisir commun,</w:t>
      </w:r>
    </w:p>
    <w:p w:rsidR="00993F5E" w:rsidRPr="00993F5E" w:rsidRDefault="00993F5E" w:rsidP="00993F5E">
      <w:pPr>
        <w:pStyle w:val="NormalWeb"/>
        <w:spacing w:before="0" w:beforeAutospacing="0" w:after="0" w:afterAutospacing="0"/>
        <w:jc w:val="both"/>
      </w:pPr>
      <w:r w:rsidRPr="00993F5E">
        <w:t>- Instaurer un moment de plaisir,</w:t>
      </w:r>
    </w:p>
    <w:p w:rsidR="00993F5E" w:rsidRPr="00993F5E" w:rsidRDefault="00993F5E" w:rsidP="00993F5E">
      <w:pPr>
        <w:pStyle w:val="NormalWeb"/>
        <w:spacing w:before="0" w:beforeAutospacing="0" w:after="0" w:afterAutospacing="0"/>
        <w:jc w:val="both"/>
      </w:pPr>
      <w:r w:rsidRPr="00993F5E">
        <w:t>- Activer la créativité,</w:t>
      </w:r>
      <w:r w:rsidR="0009620E">
        <w:t xml:space="preserve"> favoriser l’expression libre,</w:t>
      </w:r>
    </w:p>
    <w:p w:rsidR="00336BCB" w:rsidRDefault="00993F5E" w:rsidP="00993F5E">
      <w:pPr>
        <w:pStyle w:val="NormalWeb"/>
        <w:spacing w:before="0" w:beforeAutospacing="0" w:after="0" w:afterAutospacing="0"/>
        <w:jc w:val="both"/>
      </w:pPr>
      <w:r w:rsidRPr="00993F5E">
        <w:t>- Favoriser l’</w:t>
      </w:r>
      <w:r w:rsidR="00336BCB">
        <w:t>estime de soi.</w:t>
      </w:r>
    </w:p>
    <w:p w:rsidR="00336BCB" w:rsidRDefault="00336BCB" w:rsidP="00993F5E">
      <w:pPr>
        <w:pStyle w:val="NormalWeb"/>
        <w:spacing w:before="0" w:beforeAutospacing="0" w:after="0" w:afterAutospacing="0"/>
        <w:jc w:val="both"/>
      </w:pPr>
    </w:p>
    <w:p w:rsidR="00336BCB" w:rsidRDefault="0092598F" w:rsidP="00993F5E">
      <w:pPr>
        <w:pStyle w:val="NormalWeb"/>
        <w:spacing w:before="0" w:beforeAutospacing="0" w:after="0" w:afterAutospacing="0"/>
        <w:jc w:val="both"/>
        <w:rPr>
          <w:b/>
          <w:color w:val="000000" w:themeColor="text1"/>
          <w:sz w:val="28"/>
          <w:szCs w:val="28"/>
          <w:u w:val="single"/>
        </w:rPr>
      </w:pPr>
      <w:r w:rsidRPr="0092598F">
        <w:rPr>
          <w:b/>
          <w:color w:val="000000" w:themeColor="text1"/>
          <w:sz w:val="28"/>
          <w:szCs w:val="28"/>
          <w:u w:val="single"/>
        </w:rPr>
        <w:t>NOMBRES DE PERSONNES :</w:t>
      </w:r>
    </w:p>
    <w:p w:rsidR="0025252D" w:rsidRPr="0025252D" w:rsidRDefault="0025252D" w:rsidP="0092598F">
      <w:pPr>
        <w:spacing w:after="0" w:line="240" w:lineRule="auto"/>
        <w:jc w:val="both"/>
        <w:rPr>
          <w:rFonts w:ascii="Times New Roman" w:eastAsia="Times New Roman" w:hAnsi="Times New Roman" w:cs="Times New Roman"/>
          <w:bCs/>
          <w:sz w:val="10"/>
          <w:szCs w:val="10"/>
          <w:lang w:eastAsia="fr-FR"/>
        </w:rPr>
      </w:pPr>
    </w:p>
    <w:p w:rsidR="0092598F" w:rsidRPr="0092598F" w:rsidRDefault="0092598F" w:rsidP="0092598F">
      <w:pPr>
        <w:spacing w:after="0" w:line="240" w:lineRule="auto"/>
        <w:jc w:val="both"/>
        <w:rPr>
          <w:rFonts w:ascii="Times New Roman" w:eastAsia="Times New Roman" w:hAnsi="Times New Roman" w:cs="Times New Roman"/>
          <w:b/>
          <w:bCs/>
          <w:sz w:val="24"/>
          <w:szCs w:val="24"/>
          <w:lang w:eastAsia="fr-FR"/>
        </w:rPr>
      </w:pPr>
      <w:r w:rsidRPr="0092598F">
        <w:rPr>
          <w:rFonts w:ascii="Times New Roman" w:eastAsia="Times New Roman" w:hAnsi="Times New Roman" w:cs="Times New Roman"/>
          <w:bCs/>
          <w:sz w:val="24"/>
          <w:szCs w:val="24"/>
          <w:lang w:eastAsia="fr-FR"/>
        </w:rPr>
        <w:t xml:space="preserve">Cette activité s’adresse à tous les résidents de l’Unité Protégée intéressés par l’activité </w:t>
      </w:r>
      <w:r w:rsidR="004A448A">
        <w:rPr>
          <w:rFonts w:ascii="Times New Roman" w:eastAsia="Times New Roman" w:hAnsi="Times New Roman" w:cs="Times New Roman"/>
          <w:bCs/>
          <w:sz w:val="24"/>
          <w:szCs w:val="24"/>
          <w:lang w:eastAsia="fr-FR"/>
        </w:rPr>
        <w:t>manuelle</w:t>
      </w:r>
      <w:bookmarkStart w:id="0" w:name="_GoBack"/>
      <w:bookmarkEnd w:id="0"/>
      <w:r w:rsidRPr="0092598F">
        <w:rPr>
          <w:rFonts w:ascii="Times New Roman" w:eastAsia="Times New Roman" w:hAnsi="Times New Roman" w:cs="Times New Roman"/>
          <w:bCs/>
          <w:sz w:val="24"/>
          <w:szCs w:val="24"/>
          <w:lang w:eastAsia="fr-FR"/>
        </w:rPr>
        <w:t>. Elle peut se faire en grand groupe, en groupe plus restreint, ou de façon individuelle. Le nombre de participants peut donc varier en fonction de l’état de santé de certains résidents, ainsi que de leur volonté, mais aussi en fonction du nombre d’encadrants.</w:t>
      </w:r>
    </w:p>
    <w:p w:rsidR="0092598F" w:rsidRDefault="0092598F" w:rsidP="00993F5E">
      <w:pPr>
        <w:pStyle w:val="NormalWeb"/>
        <w:spacing w:before="0" w:beforeAutospacing="0" w:after="0" w:afterAutospacing="0"/>
        <w:jc w:val="both"/>
        <w:rPr>
          <w:b/>
          <w:color w:val="000000" w:themeColor="text1"/>
          <w:sz w:val="28"/>
          <w:szCs w:val="28"/>
          <w:u w:val="single"/>
        </w:rPr>
      </w:pPr>
    </w:p>
    <w:p w:rsidR="0092598F" w:rsidRPr="003A0B7B" w:rsidRDefault="003A0B7B" w:rsidP="00993F5E">
      <w:pPr>
        <w:pStyle w:val="NormalWeb"/>
        <w:spacing w:before="0" w:beforeAutospacing="0" w:after="0" w:afterAutospacing="0"/>
        <w:jc w:val="both"/>
        <w:rPr>
          <w:b/>
          <w:color w:val="000000" w:themeColor="text1"/>
          <w:sz w:val="28"/>
          <w:szCs w:val="28"/>
          <w:u w:val="single"/>
        </w:rPr>
      </w:pPr>
      <w:r w:rsidRPr="003A0B7B">
        <w:rPr>
          <w:b/>
          <w:color w:val="000000" w:themeColor="text1"/>
          <w:sz w:val="28"/>
          <w:szCs w:val="28"/>
          <w:u w:val="single"/>
        </w:rPr>
        <w:t>DUREE :</w:t>
      </w:r>
    </w:p>
    <w:p w:rsidR="0025252D" w:rsidRPr="0025252D" w:rsidRDefault="0025252D" w:rsidP="00993F5E">
      <w:pPr>
        <w:pStyle w:val="NormalWeb"/>
        <w:spacing w:before="0" w:beforeAutospacing="0" w:after="0" w:afterAutospacing="0"/>
        <w:jc w:val="both"/>
        <w:rPr>
          <w:color w:val="000000" w:themeColor="text1"/>
          <w:sz w:val="10"/>
          <w:szCs w:val="10"/>
        </w:rPr>
      </w:pPr>
    </w:p>
    <w:p w:rsidR="003A0B7B" w:rsidRDefault="004F4395" w:rsidP="00993F5E">
      <w:pPr>
        <w:pStyle w:val="NormalWeb"/>
        <w:spacing w:before="0" w:beforeAutospacing="0" w:after="0" w:afterAutospacing="0"/>
        <w:jc w:val="both"/>
        <w:rPr>
          <w:color w:val="000000" w:themeColor="text1"/>
        </w:rPr>
      </w:pPr>
      <w:r>
        <w:rPr>
          <w:color w:val="000000" w:themeColor="text1"/>
        </w:rPr>
        <w:t>De 20 minutes à 01 heure (selon la concentration et l’état de santé des résidents).</w:t>
      </w:r>
    </w:p>
    <w:p w:rsidR="004F4395" w:rsidRDefault="004F4395" w:rsidP="00993F5E">
      <w:pPr>
        <w:pStyle w:val="NormalWeb"/>
        <w:spacing w:before="0" w:beforeAutospacing="0" w:after="0" w:afterAutospacing="0"/>
        <w:jc w:val="both"/>
        <w:rPr>
          <w:color w:val="000000" w:themeColor="text1"/>
        </w:rPr>
      </w:pPr>
    </w:p>
    <w:p w:rsidR="004F4395" w:rsidRPr="004F4395" w:rsidRDefault="004F4395" w:rsidP="00993F5E">
      <w:pPr>
        <w:pStyle w:val="NormalWeb"/>
        <w:spacing w:before="0" w:beforeAutospacing="0" w:after="0" w:afterAutospacing="0"/>
        <w:jc w:val="both"/>
        <w:rPr>
          <w:b/>
          <w:color w:val="000000" w:themeColor="text1"/>
          <w:sz w:val="28"/>
          <w:szCs w:val="28"/>
          <w:u w:val="single"/>
        </w:rPr>
      </w:pPr>
      <w:r w:rsidRPr="004F4395">
        <w:rPr>
          <w:b/>
          <w:color w:val="000000" w:themeColor="text1"/>
          <w:sz w:val="28"/>
          <w:szCs w:val="28"/>
          <w:u w:val="single"/>
        </w:rPr>
        <w:t>MATERIEL :</w:t>
      </w:r>
    </w:p>
    <w:p w:rsidR="0025252D" w:rsidRPr="0025252D" w:rsidRDefault="0025252D" w:rsidP="00993F5E">
      <w:pPr>
        <w:pStyle w:val="NormalWeb"/>
        <w:spacing w:before="0" w:beforeAutospacing="0" w:after="0" w:afterAutospacing="0"/>
        <w:jc w:val="both"/>
        <w:rPr>
          <w:color w:val="000000" w:themeColor="text1"/>
          <w:sz w:val="10"/>
          <w:szCs w:val="10"/>
        </w:rPr>
      </w:pPr>
    </w:p>
    <w:p w:rsidR="00080591" w:rsidRDefault="00080591" w:rsidP="00993F5E">
      <w:pPr>
        <w:pStyle w:val="NormalWeb"/>
        <w:spacing w:before="0" w:beforeAutospacing="0" w:after="0" w:afterAutospacing="0"/>
        <w:jc w:val="both"/>
        <w:rPr>
          <w:color w:val="000000" w:themeColor="text1"/>
        </w:rPr>
      </w:pPr>
      <w:r>
        <w:rPr>
          <w:color w:val="000000" w:themeColor="text1"/>
        </w:rPr>
        <w:t xml:space="preserve">S’assurer qu’il y ait bien tout le matériel nécessaire à la production. </w:t>
      </w:r>
    </w:p>
    <w:p w:rsidR="004F4395" w:rsidRDefault="00080591" w:rsidP="00993F5E">
      <w:pPr>
        <w:pStyle w:val="NormalWeb"/>
        <w:spacing w:before="0" w:beforeAutospacing="0" w:after="0" w:afterAutospacing="0"/>
        <w:jc w:val="both"/>
        <w:rPr>
          <w:color w:val="000000" w:themeColor="text1"/>
        </w:rPr>
      </w:pPr>
      <w:r>
        <w:rPr>
          <w:color w:val="000000" w:themeColor="text1"/>
        </w:rPr>
        <w:t>I</w:t>
      </w:r>
      <w:r w:rsidR="004F4395">
        <w:rPr>
          <w:color w:val="000000" w:themeColor="text1"/>
        </w:rPr>
        <w:t xml:space="preserve">l faudra prévoir d’acheter </w:t>
      </w:r>
      <w:r>
        <w:rPr>
          <w:color w:val="000000" w:themeColor="text1"/>
        </w:rPr>
        <w:t>le</w:t>
      </w:r>
      <w:r w:rsidR="004F4395">
        <w:rPr>
          <w:color w:val="000000" w:themeColor="text1"/>
        </w:rPr>
        <w:t xml:space="preserve"> nécessaire pour la confection des objets à créer.</w:t>
      </w:r>
    </w:p>
    <w:p w:rsidR="00080591" w:rsidRDefault="00080591" w:rsidP="00993F5E">
      <w:pPr>
        <w:pStyle w:val="NormalWeb"/>
        <w:spacing w:before="0" w:beforeAutospacing="0" w:after="0" w:afterAutospacing="0"/>
        <w:jc w:val="both"/>
        <w:rPr>
          <w:color w:val="000000" w:themeColor="text1"/>
        </w:rPr>
      </w:pPr>
    </w:p>
    <w:p w:rsidR="00080591" w:rsidRPr="00080591" w:rsidRDefault="00080591" w:rsidP="00993F5E">
      <w:pPr>
        <w:pStyle w:val="NormalWeb"/>
        <w:spacing w:before="0" w:beforeAutospacing="0" w:after="0" w:afterAutospacing="0"/>
        <w:jc w:val="both"/>
        <w:rPr>
          <w:b/>
          <w:color w:val="000000" w:themeColor="text1"/>
          <w:sz w:val="28"/>
          <w:szCs w:val="28"/>
          <w:u w:val="single"/>
        </w:rPr>
      </w:pPr>
      <w:r w:rsidRPr="00080591">
        <w:rPr>
          <w:b/>
          <w:color w:val="000000" w:themeColor="text1"/>
          <w:sz w:val="28"/>
          <w:szCs w:val="28"/>
          <w:u w:val="single"/>
        </w:rPr>
        <w:t>LIEU :</w:t>
      </w:r>
    </w:p>
    <w:p w:rsidR="0025252D" w:rsidRPr="0025252D" w:rsidRDefault="0025252D" w:rsidP="00993F5E">
      <w:pPr>
        <w:pStyle w:val="NormalWeb"/>
        <w:spacing w:before="0" w:beforeAutospacing="0" w:after="0" w:afterAutospacing="0"/>
        <w:jc w:val="both"/>
        <w:rPr>
          <w:color w:val="000000" w:themeColor="text1"/>
          <w:sz w:val="10"/>
          <w:szCs w:val="10"/>
        </w:rPr>
      </w:pPr>
    </w:p>
    <w:p w:rsidR="00080591" w:rsidRDefault="00080591" w:rsidP="00993F5E">
      <w:pPr>
        <w:pStyle w:val="NormalWeb"/>
        <w:spacing w:before="0" w:beforeAutospacing="0" w:after="0" w:afterAutospacing="0"/>
        <w:jc w:val="both"/>
        <w:rPr>
          <w:color w:val="000000" w:themeColor="text1"/>
        </w:rPr>
      </w:pPr>
      <w:r>
        <w:rPr>
          <w:color w:val="000000" w:themeColor="text1"/>
        </w:rPr>
        <w:t>Salle dédiée aux activités thérapeutiques.</w:t>
      </w:r>
    </w:p>
    <w:p w:rsidR="00080591" w:rsidRDefault="00080591" w:rsidP="00993F5E">
      <w:pPr>
        <w:pStyle w:val="NormalWeb"/>
        <w:spacing w:before="0" w:beforeAutospacing="0" w:after="0" w:afterAutospacing="0"/>
        <w:jc w:val="both"/>
        <w:rPr>
          <w:color w:val="000000" w:themeColor="text1"/>
        </w:rPr>
      </w:pPr>
    </w:p>
    <w:p w:rsidR="00080591" w:rsidRPr="00080591" w:rsidRDefault="00080591" w:rsidP="00993F5E">
      <w:pPr>
        <w:pStyle w:val="NormalWeb"/>
        <w:spacing w:before="0" w:beforeAutospacing="0" w:after="0" w:afterAutospacing="0"/>
        <w:jc w:val="both"/>
        <w:rPr>
          <w:b/>
          <w:color w:val="000000" w:themeColor="text1"/>
          <w:sz w:val="28"/>
          <w:szCs w:val="28"/>
          <w:u w:val="single"/>
        </w:rPr>
      </w:pPr>
      <w:r w:rsidRPr="00080591">
        <w:rPr>
          <w:b/>
          <w:color w:val="000000" w:themeColor="text1"/>
          <w:sz w:val="28"/>
          <w:szCs w:val="28"/>
          <w:u w:val="single"/>
        </w:rPr>
        <w:t>DEROULEMENT :</w:t>
      </w:r>
    </w:p>
    <w:p w:rsidR="007C3155" w:rsidRPr="007C3155" w:rsidRDefault="007C3155" w:rsidP="00993F5E">
      <w:pPr>
        <w:pStyle w:val="NormalWeb"/>
        <w:spacing w:before="0" w:beforeAutospacing="0" w:after="0" w:afterAutospacing="0"/>
        <w:jc w:val="both"/>
        <w:rPr>
          <w:color w:val="000000" w:themeColor="text1"/>
          <w:sz w:val="10"/>
          <w:szCs w:val="10"/>
        </w:rPr>
      </w:pPr>
    </w:p>
    <w:p w:rsidR="007C3155" w:rsidRDefault="007C3155" w:rsidP="00993F5E">
      <w:pPr>
        <w:pStyle w:val="NormalWeb"/>
        <w:spacing w:before="0" w:beforeAutospacing="0" w:after="0" w:afterAutospacing="0"/>
        <w:jc w:val="both"/>
        <w:rPr>
          <w:color w:val="000000" w:themeColor="text1"/>
        </w:rPr>
      </w:pPr>
      <w:r>
        <w:rPr>
          <w:color w:val="000000" w:themeColor="text1"/>
        </w:rPr>
        <w:t>Dans un premier temps, réaliser un modèle à présenter aux résidents. Cela leur permettra de mieux visualiser le produit fini et donnera du sens à chaque étape de leur travail.</w:t>
      </w:r>
    </w:p>
    <w:p w:rsidR="007C3155" w:rsidRDefault="007C3155" w:rsidP="00993F5E">
      <w:pPr>
        <w:pStyle w:val="NormalWeb"/>
        <w:spacing w:before="0" w:beforeAutospacing="0" w:after="0" w:afterAutospacing="0"/>
        <w:jc w:val="both"/>
        <w:rPr>
          <w:color w:val="000000" w:themeColor="text1"/>
        </w:rPr>
      </w:pPr>
      <w:r>
        <w:rPr>
          <w:color w:val="000000" w:themeColor="text1"/>
        </w:rPr>
        <w:t>De plus, la réalisation du modèle permet aussi de se rendre compte des difficultés que l’on pourrait rencontrer avec les résidents (d’</w:t>
      </w:r>
      <w:r w:rsidR="00452811">
        <w:rPr>
          <w:color w:val="000000" w:themeColor="text1"/>
        </w:rPr>
        <w:t>un</w:t>
      </w:r>
      <w:r>
        <w:rPr>
          <w:color w:val="000000" w:themeColor="text1"/>
        </w:rPr>
        <w:t xml:space="preserve"> point de vue motricité par exemple) et d’y pallier.</w:t>
      </w:r>
    </w:p>
    <w:p w:rsidR="007C3155" w:rsidRDefault="007C3155" w:rsidP="00993F5E">
      <w:pPr>
        <w:pStyle w:val="NormalWeb"/>
        <w:spacing w:before="0" w:beforeAutospacing="0" w:after="0" w:afterAutospacing="0"/>
        <w:jc w:val="both"/>
        <w:rPr>
          <w:color w:val="000000" w:themeColor="text1"/>
        </w:rPr>
      </w:pPr>
    </w:p>
    <w:p w:rsidR="004F4395" w:rsidRDefault="007C3155" w:rsidP="00993F5E">
      <w:pPr>
        <w:pStyle w:val="NormalWeb"/>
        <w:spacing w:before="0" w:beforeAutospacing="0" w:after="0" w:afterAutospacing="0"/>
        <w:jc w:val="both"/>
        <w:rPr>
          <w:color w:val="000000" w:themeColor="text1"/>
        </w:rPr>
      </w:pPr>
      <w:r>
        <w:rPr>
          <w:color w:val="000000" w:themeColor="text1"/>
        </w:rPr>
        <w:t>Construire ses séances, étape par étape.</w:t>
      </w:r>
    </w:p>
    <w:p w:rsidR="004163D2" w:rsidRDefault="004163D2" w:rsidP="00993F5E">
      <w:pPr>
        <w:pStyle w:val="NormalWeb"/>
        <w:spacing w:before="0" w:beforeAutospacing="0" w:after="0" w:afterAutospacing="0"/>
        <w:jc w:val="both"/>
        <w:rPr>
          <w:color w:val="000000" w:themeColor="text1"/>
        </w:rPr>
      </w:pPr>
      <w:r>
        <w:rPr>
          <w:color w:val="000000" w:themeColor="text1"/>
        </w:rPr>
        <w:t>Préparer la salle avant l’arrivée des résidents.</w:t>
      </w:r>
    </w:p>
    <w:p w:rsidR="004163D2" w:rsidRDefault="004163D2" w:rsidP="00993F5E">
      <w:pPr>
        <w:pStyle w:val="NormalWeb"/>
        <w:spacing w:before="0" w:beforeAutospacing="0" w:after="0" w:afterAutospacing="0"/>
        <w:jc w:val="both"/>
        <w:rPr>
          <w:color w:val="000000" w:themeColor="text1"/>
        </w:rPr>
      </w:pPr>
      <w:r>
        <w:rPr>
          <w:color w:val="000000" w:themeColor="text1"/>
        </w:rPr>
        <w:t>Donner les consignes aux résidents et distribuer le matériel aux résidents et commencer l’atelier.</w:t>
      </w:r>
    </w:p>
    <w:p w:rsidR="004163D2" w:rsidRDefault="004163D2" w:rsidP="00993F5E">
      <w:pPr>
        <w:pStyle w:val="NormalWeb"/>
        <w:spacing w:before="0" w:beforeAutospacing="0" w:after="0" w:afterAutospacing="0"/>
        <w:jc w:val="both"/>
        <w:rPr>
          <w:color w:val="000000" w:themeColor="text1"/>
        </w:rPr>
      </w:pPr>
      <w:r>
        <w:rPr>
          <w:color w:val="000000" w:themeColor="text1"/>
        </w:rPr>
        <w:t>Solliciter, encourager les résidents, les conseiller s’ils le souhaitent et valoriser leur travail.</w:t>
      </w:r>
    </w:p>
    <w:p w:rsidR="004163D2" w:rsidRDefault="004163D2" w:rsidP="00993F5E">
      <w:pPr>
        <w:pStyle w:val="NormalWeb"/>
        <w:spacing w:before="0" w:beforeAutospacing="0" w:after="0" w:afterAutospacing="0"/>
        <w:jc w:val="both"/>
        <w:rPr>
          <w:color w:val="000000" w:themeColor="text1"/>
        </w:rPr>
      </w:pPr>
      <w:r>
        <w:rPr>
          <w:color w:val="000000" w:themeColor="text1"/>
        </w:rPr>
        <w:t>Veiller à ce que tout le monde est sa place dans le groupe et que personne ne s’ennuie.</w:t>
      </w:r>
    </w:p>
    <w:p w:rsidR="004163D2" w:rsidRDefault="004163D2" w:rsidP="00993F5E">
      <w:pPr>
        <w:pStyle w:val="NormalWeb"/>
        <w:spacing w:before="0" w:beforeAutospacing="0" w:after="0" w:afterAutospacing="0"/>
        <w:jc w:val="both"/>
        <w:rPr>
          <w:color w:val="000000" w:themeColor="text1"/>
        </w:rPr>
      </w:pPr>
      <w:r>
        <w:rPr>
          <w:color w:val="000000" w:themeColor="text1"/>
        </w:rPr>
        <w:t>Amener les résidents à s’exprimer sur ce qu’ils font, leurs souvenirs…</w:t>
      </w:r>
    </w:p>
    <w:p w:rsidR="004163D2" w:rsidRDefault="004163D2" w:rsidP="00993F5E">
      <w:pPr>
        <w:pStyle w:val="NormalWeb"/>
        <w:spacing w:before="0" w:beforeAutospacing="0" w:after="0" w:afterAutospacing="0"/>
        <w:jc w:val="both"/>
        <w:rPr>
          <w:color w:val="000000" w:themeColor="text1"/>
        </w:rPr>
      </w:pPr>
      <w:r>
        <w:rPr>
          <w:color w:val="000000" w:themeColor="text1"/>
        </w:rPr>
        <w:t>Lorsque les objets seront terminés, les résidents pourront soit les ramener dans leurs chambres, soit en faire profiter leur famille, soit les laisser dans la salle commune de l’UP (Décoration).</w:t>
      </w:r>
    </w:p>
    <w:p w:rsidR="0025252D" w:rsidRDefault="0025252D" w:rsidP="00993F5E">
      <w:pPr>
        <w:pStyle w:val="NormalWeb"/>
        <w:spacing w:before="0" w:beforeAutospacing="0" w:after="0" w:afterAutospacing="0"/>
        <w:jc w:val="both"/>
        <w:rPr>
          <w:color w:val="000000" w:themeColor="text1"/>
        </w:rPr>
      </w:pPr>
    </w:p>
    <w:p w:rsidR="0025252D" w:rsidRPr="00160964" w:rsidRDefault="00160964" w:rsidP="00993F5E">
      <w:pPr>
        <w:pStyle w:val="NormalWeb"/>
        <w:spacing w:before="0" w:beforeAutospacing="0" w:after="0" w:afterAutospacing="0"/>
        <w:jc w:val="both"/>
        <w:rPr>
          <w:b/>
          <w:color w:val="000000" w:themeColor="text1"/>
          <w:sz w:val="28"/>
          <w:szCs w:val="28"/>
          <w:u w:val="single"/>
        </w:rPr>
      </w:pPr>
      <w:r w:rsidRPr="00160964">
        <w:rPr>
          <w:b/>
          <w:color w:val="000000" w:themeColor="text1"/>
          <w:sz w:val="28"/>
          <w:szCs w:val="28"/>
          <w:u w:val="single"/>
        </w:rPr>
        <w:t>BILAN :</w:t>
      </w:r>
    </w:p>
    <w:p w:rsidR="00160964" w:rsidRPr="00160964" w:rsidRDefault="00160964" w:rsidP="00993F5E">
      <w:pPr>
        <w:pStyle w:val="NormalWeb"/>
        <w:spacing w:before="0" w:beforeAutospacing="0" w:after="0" w:afterAutospacing="0"/>
        <w:jc w:val="both"/>
        <w:rPr>
          <w:color w:val="000000" w:themeColor="text1"/>
          <w:sz w:val="10"/>
          <w:szCs w:val="10"/>
        </w:rPr>
      </w:pPr>
      <w:r w:rsidRPr="00DC73B5">
        <w:t>Un moment d’échange suit la séance dans un but de socialisation et de recueil des impressions des participants, et éventuellement d’évaluation.</w:t>
      </w:r>
    </w:p>
    <w:p w:rsidR="007C3155" w:rsidRPr="0092598F" w:rsidRDefault="007C3155" w:rsidP="00993F5E">
      <w:pPr>
        <w:pStyle w:val="NormalWeb"/>
        <w:spacing w:before="0" w:beforeAutospacing="0" w:after="0" w:afterAutospacing="0"/>
        <w:jc w:val="both"/>
        <w:rPr>
          <w:color w:val="000000" w:themeColor="text1"/>
        </w:rPr>
      </w:pPr>
    </w:p>
    <w:sectPr w:rsidR="007C3155" w:rsidRPr="0092598F" w:rsidSect="004163D2">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A9"/>
    <w:rsid w:val="00080591"/>
    <w:rsid w:val="0009620E"/>
    <w:rsid w:val="00146A5A"/>
    <w:rsid w:val="00160964"/>
    <w:rsid w:val="0025252D"/>
    <w:rsid w:val="00336BCB"/>
    <w:rsid w:val="003A0B7B"/>
    <w:rsid w:val="004163D2"/>
    <w:rsid w:val="00452811"/>
    <w:rsid w:val="004A1474"/>
    <w:rsid w:val="004A448A"/>
    <w:rsid w:val="004F4395"/>
    <w:rsid w:val="005E7DCA"/>
    <w:rsid w:val="006E4EA9"/>
    <w:rsid w:val="007C3155"/>
    <w:rsid w:val="0092598F"/>
    <w:rsid w:val="00993F5E"/>
    <w:rsid w:val="00A94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09926-5684-4A0F-B016-1BD249B2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4E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388</Words>
  <Characters>2135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CHABERT</dc:creator>
  <cp:keywords/>
  <dc:description/>
  <cp:lastModifiedBy>Stéphanie CHABERT</cp:lastModifiedBy>
  <cp:revision>11</cp:revision>
  <dcterms:created xsi:type="dcterms:W3CDTF">2014-06-02T16:02:00Z</dcterms:created>
  <dcterms:modified xsi:type="dcterms:W3CDTF">2014-11-11T11:59:00Z</dcterms:modified>
</cp:coreProperties>
</file>